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45" w:rsidRDefault="002E1745" w:rsidP="00F43056">
      <w:pPr>
        <w:pStyle w:val="NormalWeb"/>
        <w:rPr>
          <w:rFonts w:ascii="Calibri" w:hAnsi="Calibri"/>
          <w:color w:val="000000"/>
        </w:rPr>
      </w:pPr>
      <w:r>
        <w:rPr>
          <w:rFonts w:ascii="Calibri" w:hAnsi="Calibri"/>
          <w:color w:val="000000"/>
        </w:rPr>
        <w:t>14 March 2017</w:t>
      </w:r>
    </w:p>
    <w:p w:rsidR="002E1745" w:rsidRDefault="002E1745" w:rsidP="00F43056">
      <w:pPr>
        <w:pStyle w:val="NormalWeb"/>
        <w:rPr>
          <w:rFonts w:ascii="Calibri" w:hAnsi="Calibri"/>
          <w:color w:val="000000"/>
        </w:rPr>
      </w:pPr>
    </w:p>
    <w:p w:rsidR="00F43056" w:rsidRDefault="00F43056" w:rsidP="00F43056">
      <w:pPr>
        <w:pStyle w:val="NormalWeb"/>
        <w:rPr>
          <w:rFonts w:ascii="Calibri" w:hAnsi="Calibri"/>
          <w:color w:val="000000"/>
        </w:rPr>
      </w:pPr>
      <w:bookmarkStart w:id="0" w:name="_GoBack"/>
      <w:bookmarkEnd w:id="0"/>
      <w:r>
        <w:rPr>
          <w:rFonts w:ascii="Calibri" w:hAnsi="Calibri"/>
          <w:color w:val="000000"/>
        </w:rPr>
        <w:t>Dear Michael</w:t>
      </w:r>
    </w:p>
    <w:p w:rsidR="00F43056" w:rsidRDefault="00F43056" w:rsidP="00F43056">
      <w:pPr>
        <w:pStyle w:val="NormalWeb"/>
        <w:rPr>
          <w:rFonts w:ascii="Calibri" w:hAnsi="Calibri"/>
          <w:color w:val="000000"/>
        </w:rPr>
      </w:pPr>
      <w:r>
        <w:rPr>
          <w:rFonts w:ascii="Calibri" w:hAnsi="Calibri"/>
          <w:color w:val="000000"/>
        </w:rPr>
        <w:t> </w:t>
      </w:r>
    </w:p>
    <w:p w:rsidR="00F43056" w:rsidRDefault="00F43056" w:rsidP="00F43056">
      <w:pPr>
        <w:pStyle w:val="NormalWeb"/>
        <w:rPr>
          <w:rFonts w:ascii="Calibri" w:hAnsi="Calibri"/>
          <w:color w:val="000000"/>
        </w:rPr>
      </w:pPr>
      <w:r>
        <w:rPr>
          <w:rFonts w:ascii="Calibri" w:hAnsi="Calibri"/>
          <w:color w:val="000000"/>
        </w:rPr>
        <w:t>I hope you can help me on a particular series of linked queries.</w:t>
      </w:r>
    </w:p>
    <w:p w:rsidR="00F43056" w:rsidRDefault="00F43056" w:rsidP="00F43056">
      <w:pPr>
        <w:pStyle w:val="NormalWeb"/>
        <w:rPr>
          <w:rFonts w:ascii="Calibri" w:hAnsi="Calibri"/>
          <w:color w:val="000000"/>
        </w:rPr>
      </w:pPr>
      <w:r>
        <w:rPr>
          <w:rFonts w:ascii="Calibri" w:hAnsi="Calibri"/>
          <w:color w:val="000000"/>
        </w:rPr>
        <w:t> </w:t>
      </w:r>
    </w:p>
    <w:p w:rsidR="00F43056" w:rsidRDefault="00F43056" w:rsidP="00F43056">
      <w:pPr>
        <w:pStyle w:val="NormalWeb"/>
        <w:rPr>
          <w:rFonts w:ascii="Calibri" w:hAnsi="Calibri"/>
          <w:color w:val="000000"/>
        </w:rPr>
      </w:pPr>
      <w:r>
        <w:rPr>
          <w:rFonts w:ascii="Calibri" w:hAnsi="Calibri"/>
          <w:color w:val="000000"/>
        </w:rPr>
        <w:t>I can see in policy CS1 of the Core Strategy that Sherington is identified as a Selected Village. I can also see footnote 23 talks about work in the Site Allocations Plan.</w:t>
      </w:r>
    </w:p>
    <w:p w:rsidR="00F43056" w:rsidRDefault="00F43056" w:rsidP="00F43056">
      <w:pPr>
        <w:pStyle w:val="NormalWeb"/>
        <w:rPr>
          <w:rFonts w:ascii="Calibri" w:hAnsi="Calibri"/>
          <w:color w:val="000000"/>
        </w:rPr>
      </w:pPr>
      <w:r>
        <w:rPr>
          <w:rFonts w:ascii="Calibri" w:hAnsi="Calibri"/>
          <w:color w:val="000000"/>
        </w:rPr>
        <w:t> </w:t>
      </w:r>
    </w:p>
    <w:p w:rsidR="00F43056" w:rsidRDefault="00F43056" w:rsidP="00F43056">
      <w:pPr>
        <w:pStyle w:val="NormalWeb"/>
        <w:rPr>
          <w:rFonts w:ascii="Calibri" w:hAnsi="Calibri"/>
          <w:color w:val="000000"/>
        </w:rPr>
      </w:pPr>
      <w:r>
        <w:rPr>
          <w:rFonts w:ascii="Calibri" w:hAnsi="Calibri"/>
          <w:color w:val="000000"/>
        </w:rPr>
        <w:t>I have just had a look in that Plan but cannot find anything that specifically relates to Sherington</w:t>
      </w:r>
    </w:p>
    <w:p w:rsidR="00F43056" w:rsidRDefault="00F43056" w:rsidP="00F43056">
      <w:pPr>
        <w:pStyle w:val="NormalWeb"/>
        <w:rPr>
          <w:rFonts w:ascii="Calibri" w:hAnsi="Calibri"/>
          <w:color w:val="000000"/>
        </w:rPr>
      </w:pPr>
      <w:r>
        <w:rPr>
          <w:rFonts w:ascii="Calibri" w:hAnsi="Calibri"/>
          <w:color w:val="000000"/>
        </w:rPr>
        <w:t> </w:t>
      </w:r>
    </w:p>
    <w:p w:rsidR="00F43056" w:rsidRDefault="00F43056" w:rsidP="00F43056">
      <w:pPr>
        <w:pStyle w:val="NormalWeb"/>
        <w:rPr>
          <w:rFonts w:ascii="Calibri" w:hAnsi="Calibri"/>
          <w:color w:val="000000"/>
        </w:rPr>
      </w:pPr>
      <w:r>
        <w:rPr>
          <w:rFonts w:ascii="Calibri" w:hAnsi="Calibri"/>
          <w:color w:val="000000"/>
        </w:rPr>
        <w:t>A few questions:</w:t>
      </w:r>
    </w:p>
    <w:p w:rsidR="00F43056" w:rsidRDefault="00F43056" w:rsidP="00F43056">
      <w:pPr>
        <w:numPr>
          <w:ilvl w:val="0"/>
          <w:numId w:val="1"/>
        </w:numPr>
        <w:rPr>
          <w:rFonts w:eastAsia="Times New Roman"/>
          <w:color w:val="000000"/>
        </w:rPr>
      </w:pPr>
      <w:proofErr w:type="gramStart"/>
      <w:r>
        <w:rPr>
          <w:rFonts w:ascii="Calibri" w:eastAsia="Times New Roman" w:hAnsi="Calibri"/>
          <w:color w:val="000000"/>
        </w:rPr>
        <w:t>was</w:t>
      </w:r>
      <w:proofErr w:type="gramEnd"/>
      <w:r>
        <w:rPr>
          <w:rFonts w:ascii="Calibri" w:eastAsia="Times New Roman" w:hAnsi="Calibri"/>
          <w:color w:val="000000"/>
        </w:rPr>
        <w:t xml:space="preserve"> the Sherington issue resolved with the appeal decision on High Street?</w:t>
      </w:r>
    </w:p>
    <w:p w:rsidR="00F43056" w:rsidRDefault="00F43056" w:rsidP="00F43056">
      <w:pPr>
        <w:numPr>
          <w:ilvl w:val="0"/>
          <w:numId w:val="1"/>
        </w:numPr>
        <w:rPr>
          <w:rFonts w:eastAsia="Times New Roman"/>
          <w:color w:val="000000"/>
        </w:rPr>
      </w:pPr>
      <w:proofErr w:type="gramStart"/>
      <w:r>
        <w:rPr>
          <w:rFonts w:ascii="Calibri" w:eastAsia="Times New Roman" w:hAnsi="Calibri"/>
          <w:color w:val="000000"/>
        </w:rPr>
        <w:t>do</w:t>
      </w:r>
      <w:proofErr w:type="gramEnd"/>
      <w:r>
        <w:rPr>
          <w:rFonts w:ascii="Calibri" w:eastAsia="Times New Roman" w:hAnsi="Calibri"/>
          <w:color w:val="000000"/>
        </w:rPr>
        <w:t xml:space="preserve"> I need to have a quick look through the Preferred Options Plan MK to find the most up to date position?</w:t>
      </w:r>
    </w:p>
    <w:p w:rsidR="00F43056" w:rsidRDefault="00F43056" w:rsidP="00F43056">
      <w:pPr>
        <w:numPr>
          <w:ilvl w:val="0"/>
          <w:numId w:val="1"/>
        </w:numPr>
        <w:rPr>
          <w:rFonts w:eastAsia="Times New Roman"/>
          <w:color w:val="000000"/>
        </w:rPr>
      </w:pPr>
      <w:proofErr w:type="gramStart"/>
      <w:r>
        <w:rPr>
          <w:rFonts w:ascii="Calibri" w:eastAsia="Times New Roman" w:hAnsi="Calibri"/>
          <w:color w:val="000000"/>
        </w:rPr>
        <w:t>is</w:t>
      </w:r>
      <w:proofErr w:type="gramEnd"/>
      <w:r>
        <w:rPr>
          <w:rFonts w:ascii="Calibri" w:eastAsia="Times New Roman" w:hAnsi="Calibri"/>
          <w:color w:val="000000"/>
        </w:rPr>
        <w:t xml:space="preserve"> MKC satisfied that the two allocated sites in the SNP (now both with planning permission) fully address the Plan area's share of its strategic housing target? Was any specific target either given to Sherington or agreed with the Parish Council as part of its preparation of the emerging neighbourhood plan?</w:t>
      </w:r>
    </w:p>
    <w:p w:rsidR="00F43056" w:rsidRDefault="00F43056" w:rsidP="00F43056">
      <w:pPr>
        <w:numPr>
          <w:ilvl w:val="0"/>
          <w:numId w:val="1"/>
        </w:numPr>
        <w:rPr>
          <w:rFonts w:eastAsia="Times New Roman"/>
          <w:color w:val="000000"/>
        </w:rPr>
      </w:pPr>
      <w:proofErr w:type="gramStart"/>
      <w:r>
        <w:rPr>
          <w:rFonts w:ascii="Calibri" w:eastAsia="Times New Roman" w:hAnsi="Calibri"/>
          <w:color w:val="000000"/>
        </w:rPr>
        <w:t>in</w:t>
      </w:r>
      <w:proofErr w:type="gramEnd"/>
      <w:r>
        <w:rPr>
          <w:rFonts w:ascii="Calibri" w:eastAsia="Times New Roman" w:hAnsi="Calibri"/>
          <w:color w:val="000000"/>
        </w:rPr>
        <w:t xml:space="preserve"> any event is MKC of the view that any further residential development in the Sherington Plan area should be within or adjacent to the settlement boundary as defined in that Plan? </w:t>
      </w:r>
    </w:p>
    <w:p w:rsidR="00F43056" w:rsidRDefault="00F43056" w:rsidP="00F43056">
      <w:pPr>
        <w:pStyle w:val="NormalWeb"/>
        <w:rPr>
          <w:color w:val="000000"/>
        </w:rPr>
      </w:pPr>
      <w:r>
        <w:rPr>
          <w:rFonts w:ascii="Calibri" w:hAnsi="Calibri"/>
          <w:color w:val="000000"/>
        </w:rPr>
        <w:t>Kind regards</w:t>
      </w:r>
    </w:p>
    <w:p w:rsidR="00F43056" w:rsidRDefault="00F43056" w:rsidP="00F43056">
      <w:pPr>
        <w:pStyle w:val="NormalWeb"/>
        <w:rPr>
          <w:color w:val="000000"/>
        </w:rPr>
      </w:pPr>
      <w:r>
        <w:rPr>
          <w:rFonts w:ascii="Calibri" w:hAnsi="Calibri"/>
          <w:color w:val="000000"/>
        </w:rPr>
        <w:t> </w:t>
      </w:r>
    </w:p>
    <w:p w:rsidR="00F43056" w:rsidRDefault="00F43056" w:rsidP="00F43056">
      <w:pPr>
        <w:pStyle w:val="NormalWeb"/>
        <w:rPr>
          <w:color w:val="000000"/>
        </w:rPr>
      </w:pPr>
      <w:r>
        <w:rPr>
          <w:rFonts w:ascii="Calibri" w:hAnsi="Calibri"/>
          <w:color w:val="000000"/>
        </w:rPr>
        <w:t>Andrew Ashcroft</w:t>
      </w:r>
    </w:p>
    <w:p w:rsidR="00F43056" w:rsidRDefault="00F43056" w:rsidP="00F43056">
      <w:pPr>
        <w:pStyle w:val="NormalWeb"/>
        <w:rPr>
          <w:color w:val="000000"/>
        </w:rPr>
      </w:pPr>
      <w:r>
        <w:rPr>
          <w:rFonts w:ascii="Calibri" w:hAnsi="Calibri"/>
          <w:color w:val="000000"/>
        </w:rPr>
        <w:t>Independent Examiner</w:t>
      </w:r>
    </w:p>
    <w:p w:rsidR="00C75EDB" w:rsidRPr="00F4046A" w:rsidRDefault="00C75EDB">
      <w:pPr>
        <w:rPr>
          <w:rFonts w:ascii="Arial" w:hAnsi="Arial" w:cs="Arial"/>
        </w:rPr>
      </w:pPr>
    </w:p>
    <w:sectPr w:rsidR="00C75EDB" w:rsidRPr="00F404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B112A"/>
    <w:multiLevelType w:val="multilevel"/>
    <w:tmpl w:val="761690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56"/>
    <w:rsid w:val="002E1745"/>
    <w:rsid w:val="00C75EDB"/>
    <w:rsid w:val="00F4046A"/>
    <w:rsid w:val="00F43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056"/>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3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056"/>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3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03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DCD2BD02DE411F42B4C24E424DF62D10" ma:contentTypeVersion="10" ma:contentTypeDescription="MKC Branded Word Template Document" ma:contentTypeScope="" ma:versionID="063a9664f6312ee4f123e06685400b44">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14BC75-E27E-448D-B0FD-BAD834EA7A6F}"/>
</file>

<file path=customXml/itemProps2.xml><?xml version="1.0" encoding="utf-8"?>
<ds:datastoreItem xmlns:ds="http://schemas.openxmlformats.org/officeDocument/2006/customXml" ds:itemID="{245C4B68-505E-4BC9-90EE-95E6E6C7D69A}"/>
</file>

<file path=customXml/itemProps3.xml><?xml version="1.0" encoding="utf-8"?>
<ds:datastoreItem xmlns:ds="http://schemas.openxmlformats.org/officeDocument/2006/customXml" ds:itemID="{36A43807-B771-4311-93A6-578B8BEAD342}"/>
</file>

<file path=customXml/itemProps4.xml><?xml version="1.0" encoding="utf-8"?>
<ds:datastoreItem xmlns:ds="http://schemas.openxmlformats.org/officeDocument/2006/customXml" ds:itemID="{1D4D6DCC-B0EE-4803-84CB-2EBB080FD862}"/>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Wellstead, Jonathan</dc:creator>
  <cp:lastModifiedBy>Wellstead, Jonathan</cp:lastModifiedBy>
  <cp:revision>2</cp:revision>
  <dcterms:created xsi:type="dcterms:W3CDTF">2017-04-05T15:29:00Z</dcterms:created>
  <dcterms:modified xsi:type="dcterms:W3CDTF">2017-04-05T15:42:00Z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0x010100073DBBF460B4694388C550D7D3B1399900DCD2BD02DE411F42B4C24E424DF62D10</vt:lpwstr>
  </property>
</Properties>
</file>